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附：供货清单</w:t>
      </w:r>
    </w:p>
    <w:tbl>
      <w:tblPr>
        <w:tblStyle w:val="4"/>
        <w:tblW w:w="538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329"/>
        <w:gridCol w:w="438"/>
        <w:gridCol w:w="583"/>
        <w:gridCol w:w="5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bookmarkStart w:id="0" w:name="_Hlk41317045"/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  <w:lang w:bidi="ar"/>
              </w:rPr>
              <w:t>物资名称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  <w:lang w:bidi="ar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笔记本电脑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类型：商用笔记本，CPU：≥i7-1051；内存：≥16G，硬盘容量：≥2T，显卡：2G独显；HDMI高清接口；显示比例：宽屏16：9；屏幕：15.6英寸；摄像头：高清摄像头；USB接口：≥2个USB3.0,≥1个USB2.0；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科研笔记本电脑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类型：商用笔记本，CUP类型：第十代智能英特尔酷睿I5处理器；CPU:≥i5-10210U；CUP速度：基频1.6GHz，最高频率4.2GHz；三级缓存：6M；核心：四核；端口：耳机、麦克风二合一接口；键盘：全尺寸键盘；背光键盘；电源适配器：65W适配器；内存：≥4G，硬盘容量：≥256SSD，显卡：2G独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笔记本电脑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 xml:space="preserve">类型：商用笔记本，显示器：14寸；CPU:≥i5-8250U;内存≥8G；显卡：2G独显；硬盘：256G PCIeSSD和500G机械双硬盘；接口：Type-C接口，USB2.0/3.0，HDMI，RJ45,音频接口；预装Win10，带鼠标及电脑包。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打印机（针式）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产品类型:证卡打印机；打印方向：双向逻辑查找；打印宽度 ：94列（10cpi）；复写能力 ：7份（1份原件+6份拷贝）；接口类型： USB ver.1.1，双向并口，串口；打印分辨率 360×180dpi；出纸方式 ：前进前出，前进后出；介质厚度 ：2.6mm；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打印机（彩色）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产品类型:彩色激光打印机;最大打印幅面 A4;最高分辨率 :600×600dpi，1200×1200dpi;黑白打印速度:≥ 21ppm;彩色打印速度:≥ 21ppm;处理器: 800MHz;内存: 512MB;双面打印 :自动;网络功能: 有线网络,可支持打印0.6mm厚卡片纸张、铜版纸。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打印机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产品定位：多功能商用一体机；产品类型： 黑白激光多功能一体机；涵盖功能： 打印/复印/扫描；最大处理幅面： A4；耗材类型： 鼓粉分离；双面功能： 自动；网络功能 ：支持无线/有线网络打印；移动打印： NFC打印；黑白打印速度 A4：30ppm；打印分辨率 ：1200×600dpi；首页打印时间： ≤7.8秒；复印速度 A4：30cpm；复印分辨率 ：600×600dpi；首页复印时间： ＜10秒;连续复印: 1-99页;缩放范围: 25-400%;复印其它性能: 多合一复印，克隆复印，海报复印，手动双面复印;扫描控制器: 标准配置;扫描类型 :平板式;最大分辨率 :1200×1200dpi;介质类型 :普通纸，厚纸，透明胶片，卡片纸，标签，信封，薄纸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打印机（A3）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textAlignment w:val="top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产品类型：数码复合机；涵盖功能：复印/打印/扫描；速度类型：中速；最大原稿尺寸：A3；标配：≥256MB，标配为纸盒：≥250页，手送纸盘：≥100页；单纸盘组件：≥500页；最大容量：≥850页；出纸容量 250页（A4横向）；双面器 ：标配；自动输稿器 ：标配，双面自动输稿器；网络功能 ：支持有线网络打印；接口类型 ：USB2.0 10Base-T/100Base-TX（RJ-45网络接口）；复印分辨率：≥ 600×600dp；打印分辨率 ：≥600×600dpi；扫描速度：≥ 23ppm；扫描分辨率≥ 600×600dpi，标为配双面自动进稿器，双面打印双面复印，网络打印，彩色扫描，身份证复印、电子分页、十字分套支持Windows各种操作系统。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台式计算机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60" w:lineRule="auto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CPU≥6核12线程及以上，主频≥3.2GHz；内存≥8G DDR4内存1根，≥2个内存插槽，最高可支持32G；硬盘≥1TB SATA+256G SSD硬盘；显示器≥21.5寸宽屏液晶，1920*1080分辨率，1000:1对比度，与主机同一品牌；集成显卡；高保真声卡；网卡：集成10/100/1000M以太网卡，支持M.2无线网卡扩展；扩展槽：≥1个PCI-E*16，≥2个PCI-E*1 ，≥1个PCI；防水抗菌键盘、抗菌鼠标；接口≥6个USB3.0接口+2个USB 2.0、前置至少4个USB3.0接口、HDMI接口,VGA接口；标准立式机箱，节能电源；原厂预装正版Windows 10 64位操作系统；服务要求：主机+显示器原厂三年保修、三年免费上门售后服务；为保证产品品质，需提供制造商针对此项目售后服务承诺函原件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移动硬盘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≥8TB，外壳颜色：黑色；外壳材质：金属+ABS工程塑料；系统要求：MAC；Win10；win7；win8；指示灯：有指示灯；外部加密功能：支持外部加密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硬盘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容量：8TB；转速：7200rpm；缓存：256MB；接口类型：SATA 6Gb/s，要求与原服务器存储配套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小型便携式打印机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产品类型：黑白激光打印机；最大打印幅面：A4；分辨率：≥1200×1200dpi；黑白打印速度≥34ppm；自动双面打印；网络功能：有线网络打印；首页打印时间：＜8.5秒；耗材类型：鼓粉分离；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传真机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产品类型：激光传真机；涵盖功能：传真/复印/打印；颜色类型：黑白；介质类型：普通纸，薄纸，厚纸，再生纸，铜版纸，标签，信封；尺寸：A4，B5，A5，B6，A6;自动重拨:支持;打印速度≥24ppm；首页打印时间：＜8.5秒；打印分辨率≥600×600dpi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A4高速双面自动进纸扫描仪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3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auto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bidi="ar"/>
              </w:rPr>
              <w:t>彩色扫描；扫描速度：≥80PPM，扫描技术：双ICS；扫描类型：A8-A4负面，如身份证、浮雕卡和发票；具备歪斜校正、自动纠偏功能；光学分辨率：≥600dpi；接口：USB 3.1(兼容USB 2.0和USB 3.0）；操作系统：win7/8/10/Linux/Server等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9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3">
    <w:name w:val="toc 4"/>
    <w:basedOn w:val="1"/>
    <w:next w:val="1"/>
    <w:qFormat/>
    <w:uiPriority w:val="99"/>
    <w:pPr>
      <w:ind w:left="1260" w:leftChars="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栋</cp:lastModifiedBy>
  <dcterms:modified xsi:type="dcterms:W3CDTF">2020-05-26T09:17:43Z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